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1CFF" w14:textId="50678C29" w:rsidR="008C6FEA" w:rsidRDefault="001732A3" w:rsidP="001732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2A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732A3">
        <w:rPr>
          <w:rFonts w:ascii="Times New Roman" w:hAnsi="Times New Roman" w:cs="Times New Roman"/>
          <w:b/>
          <w:bCs/>
          <w:sz w:val="24"/>
          <w:szCs w:val="24"/>
        </w:rPr>
        <w:t>ннотация к рабочей программе по литературе для 10-11 классов</w:t>
      </w:r>
    </w:p>
    <w:p w14:paraId="3D503800" w14:textId="77777777" w:rsidR="001732A3" w:rsidRPr="001732A3" w:rsidRDefault="001732A3" w:rsidP="00173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3">
        <w:rPr>
          <w:rFonts w:ascii="Times New Roman" w:eastAsia="Calibri" w:hAnsi="Times New Roman" w:cs="Times New Roman"/>
          <w:sz w:val="24"/>
          <w:szCs w:val="24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14:paraId="498135BC" w14:textId="77777777" w:rsidR="001732A3" w:rsidRPr="001732A3" w:rsidRDefault="001732A3" w:rsidP="00173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3">
        <w:rPr>
          <w:rFonts w:ascii="Times New Roman" w:eastAsia="Calibri" w:hAnsi="Times New Roman" w:cs="Times New Roman"/>
          <w:sz w:val="24"/>
          <w:szCs w:val="24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ХIХ – начала ХХI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14:paraId="7CF7500D" w14:textId="77777777" w:rsidR="001732A3" w:rsidRPr="001732A3" w:rsidRDefault="001732A3" w:rsidP="00173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3">
        <w:rPr>
          <w:rFonts w:ascii="Times New Roman" w:eastAsia="Calibri" w:hAnsi="Times New Roman" w:cs="Times New Roman"/>
          <w:sz w:val="24"/>
          <w:szCs w:val="24"/>
        </w:rPr>
        <w:t>Литературное образование в средней школе преемственно по отношению к курсу литературы в основной школе. Происходит углубление межпредметных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</w:t>
      </w:r>
    </w:p>
    <w:p w14:paraId="36C6EBFF" w14:textId="77777777" w:rsidR="001732A3" w:rsidRPr="001732A3" w:rsidRDefault="001732A3" w:rsidP="00173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3">
        <w:rPr>
          <w:rFonts w:ascii="Times New Roman" w:eastAsia="Calibri" w:hAnsi="Times New Roman" w:cs="Times New Roman"/>
          <w:sz w:val="24"/>
          <w:szCs w:val="24"/>
        </w:rPr>
        <w:t>В рабочей программе учебного предмета «Литература» учтены этапы российского историко-литературного процесса второй половины ХIХ – начала ХХI века, представлены разделы, включающие произведения литератур народов России и зарубежной литературы.</w:t>
      </w:r>
    </w:p>
    <w:p w14:paraId="0858776C" w14:textId="77777777" w:rsidR="001732A3" w:rsidRPr="001732A3" w:rsidRDefault="001732A3" w:rsidP="00173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3">
        <w:rPr>
          <w:rFonts w:ascii="Times New Roman" w:eastAsia="Calibri" w:hAnsi="Times New Roman" w:cs="Times New Roman"/>
          <w:sz w:val="24"/>
          <w:szCs w:val="24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14:paraId="44EA1F49" w14:textId="77777777" w:rsidR="001732A3" w:rsidRPr="001732A3" w:rsidRDefault="001732A3" w:rsidP="00173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3">
        <w:rPr>
          <w:rFonts w:ascii="Times New Roman" w:eastAsia="Calibri" w:hAnsi="Times New Roman" w:cs="Times New Roman"/>
          <w:sz w:val="24"/>
          <w:szCs w:val="24"/>
        </w:rPr>
        <w:t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мотивированных и способных обучающихся, выбравших данный уровень изучения предмета.</w:t>
      </w:r>
    </w:p>
    <w:p w14:paraId="603A9469" w14:textId="77777777" w:rsidR="001732A3" w:rsidRPr="001732A3" w:rsidRDefault="001732A3" w:rsidP="00173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3">
        <w:rPr>
          <w:rFonts w:ascii="Times New Roman" w:eastAsia="Calibri" w:hAnsi="Times New Roman" w:cs="Times New Roman"/>
          <w:sz w:val="24"/>
          <w:szCs w:val="24"/>
        </w:rPr>
        <w:t>Цели изучения предмета «Литература» в средней школе состоят в сформированности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 смысловой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 литературным, интеллектуальным, духовно- нравственным развитием личности.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</w:t>
      </w:r>
    </w:p>
    <w:p w14:paraId="425C7508" w14:textId="00141AA7" w:rsidR="001732A3" w:rsidRPr="001732A3" w:rsidRDefault="001732A3" w:rsidP="00173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3">
        <w:rPr>
          <w:rFonts w:ascii="Times New Roman" w:eastAsia="Calibri" w:hAnsi="Times New Roman" w:cs="Times New Roman"/>
          <w:sz w:val="24"/>
          <w:szCs w:val="24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732A3">
        <w:rPr>
          <w:rFonts w:ascii="Times New Roman" w:eastAsia="Calibri" w:hAnsi="Times New Roman" w:cs="Times New Roman"/>
          <w:sz w:val="24"/>
          <w:szCs w:val="24"/>
        </w:rPr>
        <w:t xml:space="preserve">русской и зарубежной литературы второй половины ХIХ – начала ХХI века, воспитании уважения к отечественной классической литературе как </w:t>
      </w:r>
      <w:r w:rsidRPr="001732A3">
        <w:rPr>
          <w:rFonts w:ascii="Times New Roman" w:eastAsia="Calibri" w:hAnsi="Times New Roman" w:cs="Times New Roman"/>
          <w:sz w:val="24"/>
          <w:szCs w:val="24"/>
        </w:rPr>
        <w:lastRenderedPageBreak/>
        <w:t>социокультурному и эстетическому феномену, освоении в ходе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</w:t>
      </w:r>
    </w:p>
    <w:p w14:paraId="70029B88" w14:textId="77777777" w:rsidR="001732A3" w:rsidRPr="001732A3" w:rsidRDefault="001732A3" w:rsidP="00173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3">
        <w:rPr>
          <w:rFonts w:ascii="Times New Roman" w:eastAsia="Calibri" w:hAnsi="Times New Roman" w:cs="Times New Roman"/>
          <w:sz w:val="24"/>
          <w:szCs w:val="24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14:paraId="2F159244" w14:textId="77777777" w:rsidR="001732A3" w:rsidRPr="001732A3" w:rsidRDefault="001732A3" w:rsidP="00173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3">
        <w:rPr>
          <w:rFonts w:ascii="Times New Roman" w:eastAsia="Calibri" w:hAnsi="Times New Roman" w:cs="Times New Roman"/>
          <w:sz w:val="24"/>
          <w:szCs w:val="24"/>
        </w:rPr>
        <w:t>Задачи, связанные с воспитанием читательских качеств 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развитие умений анализа и интерпретации литературного произведения как художественного целого с учётом историко- 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</w:t>
      </w:r>
    </w:p>
    <w:p w14:paraId="6998F6DE" w14:textId="77777777" w:rsidR="001732A3" w:rsidRPr="001732A3" w:rsidRDefault="001732A3" w:rsidP="00173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3">
        <w:rPr>
          <w:rFonts w:ascii="Times New Roman" w:eastAsia="Calibri" w:hAnsi="Times New Roman" w:cs="Times New Roman"/>
          <w:sz w:val="24"/>
          <w:szCs w:val="24"/>
        </w:rPr>
        <w:t>Задачи, связанные с осознанием обучающимися коммуникативно- 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</w:p>
    <w:p w14:paraId="56BC2A05" w14:textId="77777777" w:rsidR="001732A3" w:rsidRPr="001732A3" w:rsidRDefault="001732A3" w:rsidP="001732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3">
        <w:rPr>
          <w:rFonts w:ascii="Times New Roman" w:eastAsia="Calibri" w:hAnsi="Times New Roman" w:cs="Times New Roman"/>
          <w:sz w:val="24"/>
          <w:szCs w:val="24"/>
        </w:rPr>
        <w:t xml:space="preserve">На изучение литературы в 10–11 классах основного среднего образования на базовом уровне в учебном плане отводится 204 часа, рассчитанных на 34 учебных недели </w:t>
      </w:r>
    </w:p>
    <w:p w14:paraId="0BA4DB0F" w14:textId="77777777" w:rsidR="001732A3" w:rsidRPr="001732A3" w:rsidRDefault="001732A3" w:rsidP="001732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A3">
        <w:rPr>
          <w:rFonts w:ascii="Times New Roman" w:eastAsia="Calibri" w:hAnsi="Times New Roman" w:cs="Times New Roman"/>
          <w:sz w:val="24"/>
          <w:szCs w:val="24"/>
        </w:rPr>
        <w:t>на каждый год обучения: 10 класс – 102 часа, 11 класс – 102 часа.</w:t>
      </w:r>
    </w:p>
    <w:p w14:paraId="4E748EBD" w14:textId="77777777" w:rsidR="001732A3" w:rsidRPr="001732A3" w:rsidRDefault="001732A3" w:rsidP="001732A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78E90C" w14:textId="77777777" w:rsidR="001732A3" w:rsidRPr="001732A3" w:rsidRDefault="001732A3" w:rsidP="001732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32A3" w:rsidRPr="0017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8F"/>
    <w:rsid w:val="001732A3"/>
    <w:rsid w:val="008735D2"/>
    <w:rsid w:val="00C04A00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E8EB"/>
  <w15:chartTrackingRefBased/>
  <w15:docId w15:val="{A2FBA67C-2404-487B-A577-E3B0B10B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2023-11-17T09:14:00Z</dcterms:created>
  <dcterms:modified xsi:type="dcterms:W3CDTF">2023-11-17T09:16:00Z</dcterms:modified>
</cp:coreProperties>
</file>