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1BC1" w14:textId="63A3207A" w:rsidR="008C6FEA" w:rsidRDefault="000E4855" w:rsidP="000E4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855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математике в 5-6 классах.</w:t>
      </w:r>
    </w:p>
    <w:p w14:paraId="149C5E79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 xml:space="preserve">Основные линии содержания курса математики в 5–6 классах – арифметическая и </w:t>
      </w:r>
      <w:bookmarkStart w:id="0" w:name="_GoBack"/>
      <w:r w:rsidRPr="000E4855">
        <w:rPr>
          <w:rFonts w:ascii="Times New Roman" w:hAnsi="Times New Roman" w:cs="Times New Roman"/>
          <w:sz w:val="24"/>
          <w:szCs w:val="24"/>
        </w:rPr>
        <w:t>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DE0FCA2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B48A0ED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C528847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E4855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Pr="000E4855">
        <w:rPr>
          <w:rFonts w:ascii="Times New Roman" w:hAnsi="Times New Roman" w:cs="Times New Roman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4542E003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3198B339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</w:t>
      </w:r>
      <w:r w:rsidRPr="000E4855">
        <w:rPr>
          <w:rFonts w:ascii="Times New Roman" w:hAnsi="Times New Roman" w:cs="Times New Roman"/>
          <w:sz w:val="24"/>
          <w:szCs w:val="24"/>
        </w:rPr>
        <w:lastRenderedPageBreak/>
        <w:t>формул, в частности для вычисления геометрических величин, в качестве «заместителя» числа.</w:t>
      </w:r>
    </w:p>
    <w:p w14:paraId="4A206D45" w14:textId="1D13EA00" w:rsid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5CD2EF9F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5–6 классах являются:</w:t>
      </w:r>
    </w:p>
    <w:p w14:paraId="233F9715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•</w:t>
      </w:r>
      <w:r w:rsidRPr="000E4855">
        <w:rPr>
          <w:rFonts w:ascii="Times New Roman" w:hAnsi="Times New Roman" w:cs="Times New Roman"/>
          <w:sz w:val="24"/>
          <w:szCs w:val="24"/>
        </w:rPr>
        <w:tab/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5993BED1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•</w:t>
      </w:r>
      <w:r w:rsidRPr="000E4855">
        <w:rPr>
          <w:rFonts w:ascii="Times New Roman" w:hAnsi="Times New Roman" w:cs="Times New Roman"/>
          <w:sz w:val="24"/>
          <w:szCs w:val="24"/>
        </w:rPr>
        <w:tab/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40C4EFD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•</w:t>
      </w:r>
      <w:r w:rsidRPr="000E4855">
        <w:rPr>
          <w:rFonts w:ascii="Times New Roman" w:hAnsi="Times New Roman" w:cs="Times New Roman"/>
          <w:sz w:val="24"/>
          <w:szCs w:val="24"/>
        </w:rPr>
        <w:tab/>
        <w:t>подведение обучающихся на доступном для них уровне к осознанию взаимосвязи математики и окружающего мира;</w:t>
      </w:r>
    </w:p>
    <w:p w14:paraId="2004C97C" w14:textId="373F0B70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•</w:t>
      </w:r>
      <w:r w:rsidRPr="000E4855">
        <w:rPr>
          <w:rFonts w:ascii="Times New Roman" w:hAnsi="Times New Roman" w:cs="Times New Roman"/>
          <w:sz w:val="24"/>
          <w:szCs w:val="24"/>
        </w:rPr>
        <w:tab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90CC88E" w14:textId="77777777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421D040" w14:textId="5A76DD48" w:rsidR="000E4855" w:rsidRPr="000E4855" w:rsidRDefault="000E4855" w:rsidP="000E4855">
      <w:pPr>
        <w:jc w:val="both"/>
        <w:rPr>
          <w:rFonts w:ascii="Times New Roman" w:hAnsi="Times New Roman" w:cs="Times New Roman"/>
          <w:sz w:val="24"/>
          <w:szCs w:val="24"/>
        </w:rPr>
      </w:pPr>
      <w:r w:rsidRPr="000E4855">
        <w:rPr>
          <w:rFonts w:ascii="Times New Roman" w:hAnsi="Times New Roman" w:cs="Times New Roman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</w:p>
    <w:sectPr w:rsidR="000E4855" w:rsidRP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F"/>
    <w:rsid w:val="000E4855"/>
    <w:rsid w:val="008735D2"/>
    <w:rsid w:val="00AB3C3F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0874"/>
  <w15:chartTrackingRefBased/>
  <w15:docId w15:val="{26F2BF89-4C87-47F8-97C1-6AC9CC19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2023-11-16T06:27:00Z</dcterms:created>
  <dcterms:modified xsi:type="dcterms:W3CDTF">2023-11-16T06:30:00Z</dcterms:modified>
</cp:coreProperties>
</file>